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04" w:rsidRPr="003E2EDA" w:rsidRDefault="0027293A" w:rsidP="002729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《緊急企画》児童福祉法改正に向けて、</w:t>
      </w:r>
      <w:r w:rsidR="00F47A04">
        <w:rPr>
          <w:rFonts w:hint="eastAsia"/>
          <w:b/>
          <w:sz w:val="28"/>
          <w:szCs w:val="28"/>
        </w:rPr>
        <w:t>家庭養護について考える</w:t>
      </w:r>
    </w:p>
    <w:p w:rsidR="00F47A04" w:rsidRPr="00E02281" w:rsidRDefault="0027293A" w:rsidP="00F47A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4796" wp14:editId="2F493A4F">
                <wp:simplePos x="0" y="0"/>
                <wp:positionH relativeFrom="column">
                  <wp:posOffset>-161290</wp:posOffset>
                </wp:positionH>
                <wp:positionV relativeFrom="paragraph">
                  <wp:posOffset>-2540</wp:posOffset>
                </wp:positionV>
                <wp:extent cx="6273165" cy="1033145"/>
                <wp:effectExtent l="0" t="0" r="13335" b="1460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1033145"/>
                        </a:xfrm>
                        <a:prstGeom prst="ribbon2">
                          <a:avLst>
                            <a:gd name="adj1" fmla="val 20791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A04" w:rsidRPr="00933609" w:rsidRDefault="00F47A04" w:rsidP="00F47A04">
                            <w:pPr>
                              <w:spacing w:before="240" w:line="3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3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育ての親と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の</w:t>
                            </w:r>
                            <w:r w:rsidRPr="0093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出会いで無限の可能性を得た</w:t>
                            </w:r>
                          </w:p>
                          <w:p w:rsidR="00F47A04" w:rsidRPr="00933609" w:rsidRDefault="00F47A04" w:rsidP="00F47A04">
                            <w:pPr>
                              <w:spacing w:before="240" w:line="3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グレン・ワカイさんを迎えて</w:t>
                            </w:r>
                          </w:p>
                          <w:p w:rsidR="00F47A04" w:rsidRPr="00682EC8" w:rsidRDefault="00F47A04" w:rsidP="00D85826">
                            <w:pPr>
                              <w:spacing w:before="240" w:line="3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A479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left:0;text-align:left;margin-left:-12.7pt;margin-top:-.2pt;width:493.9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" adj="2736,17109">
                <v:textbox inset="5.85pt,.7pt,5.85pt,.7pt">
                  <w:txbxContent>
                    <w:p w:rsidR="00F47A04" w:rsidRPr="00933609" w:rsidRDefault="00F47A04" w:rsidP="00F47A04">
                      <w:pPr>
                        <w:spacing w:before="240" w:line="300" w:lineRule="exact"/>
                        <w:jc w:val="center"/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33609">
                        <w:rPr>
                          <w:rFonts w:hint="eastAsia"/>
                          <w:b/>
                          <w:sz w:val="32"/>
                          <w:szCs w:val="32"/>
                          <w:shd w:val="clear" w:color="auto" w:fill="FFFFFF"/>
                        </w:rPr>
                        <w:t>育ての親と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shd w:val="clear" w:color="auto" w:fill="FFFFFF"/>
                        </w:rPr>
                        <w:t>の</w:t>
                      </w:r>
                      <w:r w:rsidRPr="00933609">
                        <w:rPr>
                          <w:rFonts w:hint="eastAsia"/>
                          <w:b/>
                          <w:sz w:val="32"/>
                          <w:szCs w:val="32"/>
                          <w:shd w:val="clear" w:color="auto" w:fill="FFFFFF"/>
                        </w:rPr>
                        <w:t>出会いで無限の可能性を得た</w:t>
                      </w:r>
                    </w:p>
                    <w:p w:rsidR="00F47A04" w:rsidRPr="00933609" w:rsidRDefault="00F47A04" w:rsidP="00F47A04">
                      <w:pPr>
                        <w:spacing w:before="240" w:line="3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609">
                        <w:rPr>
                          <w:rFonts w:hint="eastAsia"/>
                          <w:b/>
                          <w:sz w:val="32"/>
                          <w:szCs w:val="32"/>
                          <w:shd w:val="clear" w:color="auto" w:fill="FFFFFF"/>
                        </w:rPr>
                        <w:t>グレン・ワカイさんを迎えて</w:t>
                      </w:r>
                    </w:p>
                    <w:p w:rsidR="00F47A04" w:rsidRPr="00682EC8" w:rsidRDefault="00F47A04" w:rsidP="00D85826">
                      <w:pPr>
                        <w:spacing w:before="240" w:line="300" w:lineRule="exac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A04" w:rsidRDefault="00F47A04" w:rsidP="00F47A04"/>
    <w:p w:rsidR="00F47A04" w:rsidRDefault="00F47A04" w:rsidP="00F47A04"/>
    <w:p w:rsidR="00F47A04" w:rsidRDefault="00F47A04" w:rsidP="00F47A04"/>
    <w:p w:rsidR="00D85826" w:rsidRDefault="00D85826" w:rsidP="00F47A04">
      <w:pPr>
        <w:shd w:val="clear" w:color="auto" w:fill="FFFFFF"/>
        <w:rPr>
          <w:rFonts w:cs="Arial"/>
          <w:b/>
          <w:color w:val="222222"/>
          <w:sz w:val="22"/>
        </w:rPr>
      </w:pPr>
    </w:p>
    <w:p w:rsidR="003B0207" w:rsidRPr="003B0207" w:rsidRDefault="00F47A04" w:rsidP="00F47A04">
      <w:pPr>
        <w:shd w:val="clear" w:color="auto" w:fill="FFFFFF"/>
        <w:rPr>
          <w:rFonts w:cs="Arial"/>
          <w:b/>
          <w:sz w:val="22"/>
        </w:rPr>
      </w:pPr>
      <w:r w:rsidRPr="004F1173">
        <w:rPr>
          <w:rFonts w:cs="Arial" w:hint="eastAsia"/>
          <w:b/>
          <w:sz w:val="22"/>
        </w:rPr>
        <w:t>ワカイ氏は</w:t>
      </w:r>
      <w:r w:rsidR="003B0207">
        <w:rPr>
          <w:rFonts w:cs="Arial" w:hint="eastAsia"/>
          <w:b/>
          <w:sz w:val="22"/>
        </w:rPr>
        <w:t>47</w:t>
      </w:r>
      <w:r w:rsidR="003B0207">
        <w:rPr>
          <w:rFonts w:cs="Arial" w:hint="eastAsia"/>
          <w:b/>
          <w:sz w:val="22"/>
        </w:rPr>
        <w:t>年前、</w:t>
      </w:r>
      <w:r w:rsidR="003B0207">
        <w:rPr>
          <w:rFonts w:cs="Arial" w:hint="eastAsia"/>
          <w:b/>
          <w:sz w:val="22"/>
        </w:rPr>
        <w:t>1</w:t>
      </w:r>
      <w:r w:rsidR="003B0207">
        <w:rPr>
          <w:rFonts w:cs="Arial" w:hint="eastAsia"/>
          <w:b/>
          <w:sz w:val="22"/>
        </w:rPr>
        <w:t>歳半で米国</w:t>
      </w:r>
      <w:r w:rsidRPr="004F1173">
        <w:rPr>
          <w:rFonts w:cs="Arial" w:hint="eastAsia"/>
          <w:b/>
          <w:sz w:val="22"/>
        </w:rPr>
        <w:t>ハワイ州の日系人夫婦のもとに養子として迎えられ、現在は州の上院議員として活躍されて</w:t>
      </w:r>
      <w:r w:rsidR="003B0207">
        <w:rPr>
          <w:rFonts w:cs="Arial" w:hint="eastAsia"/>
          <w:b/>
          <w:sz w:val="22"/>
        </w:rPr>
        <w:t>います。育ての両親を相次いで亡くした翌年、沖縄に住む生みの母と</w:t>
      </w:r>
      <w:r w:rsidR="003B0207">
        <w:rPr>
          <w:rFonts w:cs="Arial" w:hint="eastAsia"/>
          <w:b/>
          <w:sz w:val="22"/>
        </w:rPr>
        <w:t>46</w:t>
      </w:r>
      <w:r w:rsidR="003B0207">
        <w:rPr>
          <w:rFonts w:cs="Arial" w:hint="eastAsia"/>
          <w:b/>
          <w:sz w:val="22"/>
        </w:rPr>
        <w:t>年ぶりの再会を果たし、息子を託した母</w:t>
      </w:r>
      <w:r w:rsidRPr="004F1173">
        <w:rPr>
          <w:rFonts w:cs="Arial" w:hint="eastAsia"/>
          <w:b/>
          <w:sz w:val="22"/>
        </w:rPr>
        <w:t>の事情を理解するに至ったそうです。</w:t>
      </w:r>
      <w:r w:rsidR="003B0207">
        <w:rPr>
          <w:rFonts w:cs="Arial" w:hint="eastAsia"/>
          <w:b/>
          <w:sz w:val="22"/>
        </w:rPr>
        <w:t>「子どもはみな、</w:t>
      </w:r>
      <w:r w:rsidRPr="004F1173">
        <w:rPr>
          <w:rFonts w:cs="Arial" w:hint="eastAsia"/>
          <w:b/>
          <w:sz w:val="22"/>
        </w:rPr>
        <w:t>特定の</w:t>
      </w:r>
      <w:r w:rsidR="003B0207">
        <w:rPr>
          <w:rFonts w:cs="Arial" w:hint="eastAsia"/>
          <w:b/>
          <w:sz w:val="22"/>
        </w:rPr>
        <w:t>大人の</w:t>
      </w:r>
      <w:r w:rsidRPr="004F1173">
        <w:rPr>
          <w:rFonts w:cs="Arial" w:hint="eastAsia"/>
          <w:b/>
          <w:sz w:val="22"/>
        </w:rPr>
        <w:t>愛情を受けて育つ権利がある」と考えるワカイさんは、生みの親と暮らせない子どもを里親や養子縁組によって家庭</w:t>
      </w:r>
      <w:r w:rsidR="003B0207">
        <w:rPr>
          <w:rFonts w:cs="Arial" w:hint="eastAsia"/>
          <w:b/>
          <w:sz w:val="22"/>
        </w:rPr>
        <w:t>で育てることを強く支持しています。アメリカの児童養護政策の現状や</w:t>
      </w:r>
      <w:r w:rsidRPr="004F1173">
        <w:rPr>
          <w:rFonts w:cs="Arial" w:hint="eastAsia"/>
          <w:b/>
          <w:sz w:val="22"/>
        </w:rPr>
        <w:t>、養子として日米の政策について感じることなど、様々な視点からご意見を伺います。虐待や貧困が理由で、生みの親と暮らせない子どもたちをどう救うのか。社会全体で考えるために、まずは各分野での情報交換から</w:t>
      </w:r>
      <w:r w:rsidR="0002590E">
        <w:rPr>
          <w:rFonts w:cs="Arial" w:hint="eastAsia"/>
          <w:b/>
          <w:sz w:val="22"/>
        </w:rPr>
        <w:t>始めて、</w:t>
      </w:r>
      <w:r w:rsidRPr="004F1173">
        <w:rPr>
          <w:rFonts w:cs="Arial" w:hint="eastAsia"/>
          <w:b/>
          <w:sz w:val="22"/>
        </w:rPr>
        <w:t>課題解決への世論形成を進め、具体的</w:t>
      </w:r>
      <w:r w:rsidR="0002590E">
        <w:rPr>
          <w:rFonts w:cs="Arial" w:hint="eastAsia"/>
          <w:b/>
          <w:sz w:val="22"/>
        </w:rPr>
        <w:t>な</w:t>
      </w:r>
      <w:r w:rsidRPr="004F1173">
        <w:rPr>
          <w:rFonts w:cs="Arial" w:hint="eastAsia"/>
          <w:b/>
          <w:sz w:val="22"/>
        </w:rPr>
        <w:t>対策の推進につながることを目指します。</w:t>
      </w:r>
    </w:p>
    <w:p w:rsidR="00F47A04" w:rsidRPr="008466F5" w:rsidRDefault="00F47A04" w:rsidP="00F47A04">
      <w:pPr>
        <w:pStyle w:val="a3"/>
        <w:spacing w:line="280" w:lineRule="exact"/>
        <w:rPr>
          <w:b/>
          <w:sz w:val="24"/>
          <w:szCs w:val="24"/>
        </w:rPr>
      </w:pPr>
      <w:r w:rsidRPr="008466F5">
        <w:rPr>
          <w:rFonts w:hint="eastAsia"/>
          <w:b/>
          <w:sz w:val="24"/>
          <w:szCs w:val="24"/>
        </w:rPr>
        <w:t>記</w:t>
      </w:r>
    </w:p>
    <w:p w:rsidR="00F47A04" w:rsidRDefault="00F47A04" w:rsidP="00F47A04">
      <w:pPr>
        <w:spacing w:line="280" w:lineRule="exact"/>
      </w:pPr>
    </w:p>
    <w:p w:rsidR="00F47A04" w:rsidRPr="007E1226" w:rsidRDefault="00F47A04" w:rsidP="00F47A04">
      <w:pPr>
        <w:spacing w:line="280" w:lineRule="exact"/>
        <w:rPr>
          <w:b/>
          <w:sz w:val="22"/>
        </w:rPr>
      </w:pPr>
      <w:r w:rsidRPr="007E1226">
        <w:rPr>
          <w:rFonts w:hint="eastAsia"/>
          <w:b/>
          <w:sz w:val="22"/>
        </w:rPr>
        <w:t>日　時：２０１５年</w:t>
      </w:r>
      <w:r w:rsidRPr="007E1226">
        <w:rPr>
          <w:rFonts w:hint="eastAsia"/>
          <w:b/>
          <w:sz w:val="22"/>
        </w:rPr>
        <w:t>11</w:t>
      </w:r>
      <w:r w:rsidRPr="007E1226">
        <w:rPr>
          <w:rFonts w:hint="eastAsia"/>
          <w:b/>
          <w:sz w:val="22"/>
        </w:rPr>
        <w:t>月</w:t>
      </w:r>
      <w:r w:rsidRPr="007E1226">
        <w:rPr>
          <w:rFonts w:hint="eastAsia"/>
          <w:b/>
          <w:sz w:val="22"/>
        </w:rPr>
        <w:t>11</w:t>
      </w:r>
      <w:r w:rsidRPr="007E1226">
        <w:rPr>
          <w:rFonts w:hint="eastAsia"/>
          <w:b/>
          <w:sz w:val="22"/>
        </w:rPr>
        <w:t>日（水）</w:t>
      </w:r>
      <w:r w:rsidRPr="007E1226">
        <w:rPr>
          <w:rFonts w:hint="eastAsia"/>
          <w:b/>
          <w:sz w:val="22"/>
        </w:rPr>
        <w:t>18</w:t>
      </w:r>
      <w:r w:rsidRPr="007E1226">
        <w:rPr>
          <w:rFonts w:hint="eastAsia"/>
          <w:b/>
          <w:sz w:val="22"/>
        </w:rPr>
        <w:t>：</w:t>
      </w:r>
      <w:r w:rsidRPr="007E1226">
        <w:rPr>
          <w:rFonts w:hint="eastAsia"/>
          <w:b/>
          <w:sz w:val="22"/>
        </w:rPr>
        <w:t>30</w:t>
      </w:r>
      <w:r w:rsidRPr="007E1226">
        <w:rPr>
          <w:rFonts w:hint="eastAsia"/>
          <w:b/>
          <w:sz w:val="22"/>
        </w:rPr>
        <w:t>～</w:t>
      </w:r>
      <w:r w:rsidRPr="007E1226">
        <w:rPr>
          <w:rFonts w:hint="eastAsia"/>
          <w:b/>
          <w:sz w:val="22"/>
        </w:rPr>
        <w:t>20</w:t>
      </w:r>
      <w:r w:rsidRPr="007E1226">
        <w:rPr>
          <w:rFonts w:hint="eastAsia"/>
          <w:b/>
          <w:sz w:val="22"/>
        </w:rPr>
        <w:t>：</w:t>
      </w:r>
      <w:r w:rsidRPr="007E1226">
        <w:rPr>
          <w:rFonts w:hint="eastAsia"/>
          <w:b/>
          <w:sz w:val="22"/>
        </w:rPr>
        <w:t>30</w:t>
      </w:r>
      <w:r w:rsidRPr="007E1226">
        <w:rPr>
          <w:rFonts w:hint="eastAsia"/>
          <w:b/>
          <w:sz w:val="22"/>
        </w:rPr>
        <w:t>（開場</w:t>
      </w:r>
      <w:r w:rsidRPr="007E1226">
        <w:rPr>
          <w:rFonts w:hint="eastAsia"/>
          <w:b/>
          <w:sz w:val="22"/>
        </w:rPr>
        <w:t>18</w:t>
      </w:r>
      <w:r w:rsidRPr="007E1226">
        <w:rPr>
          <w:rFonts w:hint="eastAsia"/>
          <w:b/>
          <w:sz w:val="22"/>
        </w:rPr>
        <w:t>：</w:t>
      </w:r>
      <w:r w:rsidRPr="007E1226">
        <w:rPr>
          <w:rFonts w:hint="eastAsia"/>
          <w:b/>
          <w:sz w:val="22"/>
        </w:rPr>
        <w:t>00</w:t>
      </w:r>
      <w:r w:rsidRPr="007E1226">
        <w:rPr>
          <w:rFonts w:hint="eastAsia"/>
          <w:b/>
          <w:sz w:val="22"/>
        </w:rPr>
        <w:t>）</w:t>
      </w:r>
    </w:p>
    <w:p w:rsidR="00F47A04" w:rsidRPr="007E1226" w:rsidRDefault="00F47A04" w:rsidP="00F47A04">
      <w:pPr>
        <w:spacing w:line="280" w:lineRule="exact"/>
        <w:rPr>
          <w:b/>
          <w:sz w:val="22"/>
        </w:rPr>
      </w:pPr>
      <w:r w:rsidRPr="007E1226">
        <w:rPr>
          <w:rFonts w:hint="eastAsia"/>
          <w:b/>
          <w:sz w:val="22"/>
        </w:rPr>
        <w:t>場　所：日本財団２</w:t>
      </w:r>
      <w:r w:rsidRPr="007E1226">
        <w:rPr>
          <w:rFonts w:hint="eastAsia"/>
          <w:b/>
          <w:sz w:val="22"/>
        </w:rPr>
        <w:t>F</w:t>
      </w:r>
      <w:r w:rsidRPr="007E1226">
        <w:rPr>
          <w:rFonts w:hint="eastAsia"/>
          <w:b/>
          <w:sz w:val="22"/>
        </w:rPr>
        <w:t>会議室</w:t>
      </w:r>
    </w:p>
    <w:p w:rsidR="0034716E" w:rsidRDefault="00F47A04" w:rsidP="00091042">
      <w:pPr>
        <w:shd w:val="clear" w:color="auto" w:fill="FFFFFF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7E1226">
        <w:rPr>
          <w:rFonts w:hint="eastAsia"/>
          <w:b/>
          <w:sz w:val="22"/>
        </w:rPr>
        <w:t>ゲスト：</w:t>
      </w:r>
      <w:r w:rsidRPr="007E1226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グレン・ワカイ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・</w:t>
      </w:r>
      <w:r w:rsidR="00EB7905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ハワイ州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上院</w:t>
      </w:r>
      <w:r w:rsidRPr="007E1226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議員、</w:t>
      </w:r>
      <w:r w:rsidR="0027293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猪飼周平</w:t>
      </w:r>
      <w:r w:rsidR="0002590E">
        <w:rPr>
          <w:rStyle w:val="apple-converted-space"/>
          <w:rFonts w:ascii="Arial" w:hAnsi="Arial" w:cs="Arial" w:hint="eastAsia"/>
          <w:b/>
          <w:sz w:val="22"/>
          <w:shd w:val="clear" w:color="auto" w:fill="FFFFFF"/>
        </w:rPr>
        <w:t>・</w:t>
      </w:r>
      <w:r w:rsidR="0027293A">
        <w:rPr>
          <w:rFonts w:ascii="Arial" w:hAnsi="Arial" w:cs="Arial"/>
          <w:b/>
          <w:sz w:val="22"/>
          <w:shd w:val="clear" w:color="auto" w:fill="FFFFFF"/>
        </w:rPr>
        <w:t>一橋大学大学院社会学研究科</w:t>
      </w:r>
      <w:r w:rsidR="0027293A" w:rsidRPr="0027293A">
        <w:rPr>
          <w:rFonts w:ascii="Arial" w:hAnsi="Arial" w:cs="Arial"/>
          <w:b/>
          <w:sz w:val="22"/>
          <w:shd w:val="clear" w:color="auto" w:fill="FFFFFF"/>
        </w:rPr>
        <w:t>社会学部</w:t>
      </w:r>
      <w:r w:rsidR="0027293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教授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、</w:t>
      </w:r>
      <w:r w:rsidRPr="000A1D8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鈴木秀洋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・</w:t>
      </w:r>
      <w:r w:rsidRPr="000A1D8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文京区子育て支援課長</w:t>
      </w:r>
      <w:r w:rsidRPr="007E1226">
        <w:rPr>
          <w:rFonts w:ascii="Arial" w:eastAsia="ＭＳ Ｐゴシック" w:hAnsi="Arial" w:cs="Arial" w:hint="eastAsia"/>
          <w:b/>
          <w:kern w:val="0"/>
          <w:sz w:val="22"/>
        </w:rPr>
        <w:t>、</w:t>
      </w:r>
      <w:r w:rsidR="00EB7905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藤井</w:t>
      </w:r>
      <w:r w:rsidR="002D2EB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康弘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・</w:t>
      </w:r>
      <w:r w:rsidR="002D2EB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厚生労働省</w:t>
      </w:r>
      <w:r w:rsidR="000B1F34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障害</w:t>
      </w:r>
      <w:r w:rsidR="00236820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保健福祉部長</w:t>
      </w:r>
      <w:r w:rsidRPr="004278B7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、</w:t>
      </w:r>
      <w:r w:rsidR="00302704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高橋恵里</w:t>
      </w:r>
      <w:r w:rsidR="00EB7905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子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・</w:t>
      </w:r>
      <w:r w:rsidR="00EB7905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日本財団福祉特別事業チームリーダー、</w:t>
      </w:r>
      <w:r w:rsidR="00EB7905" w:rsidRPr="00EB7905">
        <w:rPr>
          <w:rFonts w:ascii="Arial" w:hAnsi="Arial" w:cs="Arial"/>
          <w:b/>
          <w:sz w:val="22"/>
          <w:shd w:val="clear" w:color="auto" w:fill="FFFFFF"/>
        </w:rPr>
        <w:t>木ノ内博道</w:t>
      </w:r>
      <w:r w:rsidR="0002590E">
        <w:rPr>
          <w:rFonts w:ascii="Arial" w:hAnsi="Arial" w:cs="Arial" w:hint="eastAsia"/>
          <w:b/>
          <w:sz w:val="22"/>
          <w:shd w:val="clear" w:color="auto" w:fill="FFFFFF"/>
        </w:rPr>
        <w:t>・</w:t>
      </w:r>
      <w:r w:rsidR="00EB7905">
        <w:rPr>
          <w:rFonts w:ascii="Arial" w:hAnsi="Arial" w:cs="Arial" w:hint="eastAsia"/>
          <w:b/>
          <w:sz w:val="22"/>
          <w:shd w:val="clear" w:color="auto" w:fill="FFFFFF"/>
        </w:rPr>
        <w:t>全国里親会副会長</w:t>
      </w:r>
      <w:r w:rsidR="00236820">
        <w:rPr>
          <w:rFonts w:ascii="Arial" w:hAnsi="Arial" w:cs="Arial" w:hint="eastAsia"/>
          <w:b/>
          <w:sz w:val="22"/>
          <w:shd w:val="clear" w:color="auto" w:fill="FFFFFF"/>
        </w:rPr>
        <w:t>、</w:t>
      </w:r>
      <w:r w:rsidR="004278B7" w:rsidRPr="0027293A">
        <w:rPr>
          <w:rFonts w:ascii="Arial" w:hAnsi="Arial" w:cs="Arial" w:hint="eastAsia"/>
          <w:b/>
          <w:sz w:val="22"/>
          <w:shd w:val="clear" w:color="auto" w:fill="FFFFFF"/>
        </w:rPr>
        <w:t>山本京子</w:t>
      </w:r>
      <w:r w:rsidR="0002590E">
        <w:rPr>
          <w:rFonts w:ascii="Arial" w:hAnsi="Arial" w:cs="Arial" w:hint="eastAsia"/>
          <w:b/>
          <w:sz w:val="22"/>
          <w:shd w:val="clear" w:color="auto" w:fill="FFFFFF"/>
        </w:rPr>
        <w:t>・</w:t>
      </w:r>
      <w:r w:rsidR="00EB7905" w:rsidRPr="0027293A">
        <w:rPr>
          <w:rFonts w:ascii="Arial" w:hAnsi="Arial" w:cs="Arial"/>
          <w:b/>
          <w:sz w:val="22"/>
          <w:shd w:val="clear" w:color="auto" w:fill="FFFFFF"/>
        </w:rPr>
        <w:t>長野県庁県民文化部</w:t>
      </w:r>
      <w:r w:rsidR="004278B7" w:rsidRPr="0027293A">
        <w:rPr>
          <w:rFonts w:ascii="Arial" w:hAnsi="Arial" w:cs="Arial"/>
          <w:b/>
          <w:sz w:val="22"/>
          <w:shd w:val="clear" w:color="auto" w:fill="FFFFFF"/>
        </w:rPr>
        <w:t>こども・若者担当部長</w:t>
      </w:r>
      <w:r w:rsidRPr="0027293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、</w:t>
      </w:r>
      <w:r w:rsidR="0002590E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後藤絵里・朝日新聞GLOBE副編集長</w:t>
      </w:r>
    </w:p>
    <w:p w:rsidR="0034716E" w:rsidRDefault="0034716E" w:rsidP="00091042">
      <w:pPr>
        <w:shd w:val="clear" w:color="auto" w:fill="FFFFFF"/>
        <w:rPr>
          <w:rFonts w:ascii="ＭＳ Ｐゴシック" w:eastAsia="ＭＳ Ｐゴシック" w:hAnsi="ＭＳ Ｐゴシック" w:cs="Arial"/>
          <w:b/>
          <w:kern w:val="0"/>
          <w:sz w:val="22"/>
        </w:rPr>
      </w:pPr>
    </w:p>
    <w:p w:rsidR="00091042" w:rsidRDefault="00F47A04" w:rsidP="00091042">
      <w:pPr>
        <w:shd w:val="clear" w:color="auto" w:fill="FFFFFF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0A1D8A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コーディネーター：西田陽光一般社団法人次世代社会研究機構</w:t>
      </w:r>
      <w:r w:rsidR="00EB7905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代表理事</w:t>
      </w:r>
    </w:p>
    <w:p w:rsidR="00F47A04" w:rsidRDefault="004278B7" w:rsidP="00F47A04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b/>
          <w:kern w:val="0"/>
          <w:sz w:val="22"/>
        </w:rPr>
        <w:t>総合司会：大葉ナナコ</w:t>
      </w:r>
      <w:r w:rsidRPr="007E1226">
        <w:rPr>
          <w:rFonts w:hint="eastAsia"/>
          <w:b/>
          <w:sz w:val="22"/>
        </w:rPr>
        <w:t>（一財）ベビー＆バースフレンドリー財団</w:t>
      </w:r>
      <w:r>
        <w:rPr>
          <w:rFonts w:hint="eastAsia"/>
          <w:b/>
          <w:sz w:val="22"/>
        </w:rPr>
        <w:t>代表</w:t>
      </w:r>
    </w:p>
    <w:p w:rsidR="00F47A04" w:rsidRDefault="004278B7" w:rsidP="00F47A04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kern w:val="0"/>
          <w:sz w:val="22"/>
        </w:rPr>
      </w:pPr>
      <w:r>
        <w:rPr>
          <w:rFonts w:ascii="Arial" w:eastAsia="ＭＳ Ｐゴシック" w:hAnsi="Arial" w:cs="Arial" w:hint="eastAsia"/>
          <w:b/>
          <w:kern w:val="0"/>
          <w:sz w:val="22"/>
        </w:rPr>
        <w:t>通訳：小川多</w:t>
      </w:r>
      <w:r w:rsidR="00F47A04">
        <w:rPr>
          <w:rFonts w:ascii="Arial" w:eastAsia="ＭＳ Ｐゴシック" w:hAnsi="Arial" w:cs="Arial" w:hint="eastAsia"/>
          <w:b/>
          <w:kern w:val="0"/>
          <w:sz w:val="22"/>
        </w:rPr>
        <w:t>鶴</w:t>
      </w:r>
      <w:r>
        <w:rPr>
          <w:rFonts w:ascii="Arial" w:eastAsia="ＭＳ Ｐゴシック" w:hAnsi="Arial" w:cs="Arial" w:hint="eastAsia"/>
          <w:b/>
          <w:kern w:val="0"/>
          <w:sz w:val="22"/>
        </w:rPr>
        <w:t>（一社）アクロスジャパン代表理事</w:t>
      </w:r>
    </w:p>
    <w:p w:rsidR="0027293A" w:rsidRPr="007E1226" w:rsidRDefault="004F1173" w:rsidP="00F47A04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kern w:val="0"/>
          <w:sz w:val="22"/>
        </w:rPr>
      </w:pPr>
      <w:r>
        <w:rPr>
          <w:rFonts w:ascii="Arial" w:eastAsia="ＭＳ Ｐゴシック" w:hAnsi="Arial" w:cs="Arial" w:hint="eastAsia"/>
          <w:b/>
          <w:kern w:val="0"/>
          <w:sz w:val="22"/>
        </w:rPr>
        <w:t>参加費：無料</w:t>
      </w:r>
    </w:p>
    <w:p w:rsidR="00F47A04" w:rsidRPr="007E1226" w:rsidRDefault="00F47A04" w:rsidP="00F47A04">
      <w:pPr>
        <w:spacing w:line="280" w:lineRule="exact"/>
        <w:rPr>
          <w:b/>
          <w:sz w:val="22"/>
        </w:rPr>
      </w:pPr>
      <w:r w:rsidRPr="007E1226">
        <w:rPr>
          <w:rFonts w:hint="eastAsia"/>
          <w:b/>
          <w:sz w:val="22"/>
        </w:rPr>
        <w:t>主　催：一般社団法人次世代社会研究機構</w:t>
      </w:r>
    </w:p>
    <w:p w:rsidR="00091042" w:rsidRDefault="00F47A04" w:rsidP="00091042">
      <w:pPr>
        <w:spacing w:line="280" w:lineRule="exact"/>
        <w:ind w:left="883" w:hangingChars="400" w:hanging="883"/>
        <w:rPr>
          <w:b/>
          <w:sz w:val="22"/>
        </w:rPr>
      </w:pPr>
      <w:r w:rsidRPr="007E1226">
        <w:rPr>
          <w:rFonts w:hint="eastAsia"/>
          <w:b/>
          <w:sz w:val="22"/>
        </w:rPr>
        <w:t>協　力：日本財団、</w:t>
      </w:r>
      <w:r w:rsidRPr="007E1226">
        <w:rPr>
          <w:rFonts w:hint="eastAsia"/>
          <w:b/>
          <w:sz w:val="22"/>
        </w:rPr>
        <w:t>NPO</w:t>
      </w:r>
      <w:r w:rsidRPr="007E1226">
        <w:rPr>
          <w:rFonts w:hint="eastAsia"/>
          <w:b/>
          <w:sz w:val="22"/>
        </w:rPr>
        <w:t>法人</w:t>
      </w:r>
      <w:r w:rsidR="004F1173">
        <w:rPr>
          <w:rFonts w:hint="eastAsia"/>
          <w:b/>
          <w:sz w:val="22"/>
        </w:rPr>
        <w:t>ETIC</w:t>
      </w:r>
      <w:r w:rsidRPr="007E1226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NPO</w:t>
      </w:r>
      <w:r w:rsidRPr="007E1226">
        <w:rPr>
          <w:rFonts w:hint="eastAsia"/>
          <w:b/>
          <w:sz w:val="22"/>
        </w:rPr>
        <w:t>法人地方自立政策研究所、</w:t>
      </w:r>
      <w:r w:rsidR="004F1173">
        <w:rPr>
          <w:rFonts w:hint="eastAsia"/>
          <w:b/>
          <w:sz w:val="22"/>
        </w:rPr>
        <w:t>（一社）アクロスジャ</w:t>
      </w:r>
      <w:bookmarkStart w:id="0" w:name="_GoBack"/>
      <w:bookmarkEnd w:id="0"/>
      <w:r w:rsidR="0027293A">
        <w:rPr>
          <w:rFonts w:hint="eastAsia"/>
          <w:b/>
          <w:sz w:val="22"/>
        </w:rPr>
        <w:t>パン、</w:t>
      </w:r>
      <w:r w:rsidRPr="007E1226">
        <w:rPr>
          <w:rFonts w:hint="eastAsia"/>
          <w:b/>
          <w:sz w:val="22"/>
        </w:rPr>
        <w:t>ガイル</w:t>
      </w:r>
      <w:r w:rsidRPr="007E1226">
        <w:rPr>
          <w:rFonts w:hint="eastAsia"/>
          <w:b/>
          <w:sz w:val="22"/>
        </w:rPr>
        <w:t>2016</w:t>
      </w:r>
      <w:r w:rsidR="0027293A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日本医療福祉協会、</w:t>
      </w:r>
      <w:r w:rsidRPr="007E1226">
        <w:rPr>
          <w:rFonts w:hint="eastAsia"/>
          <w:b/>
          <w:sz w:val="22"/>
        </w:rPr>
        <w:t>NPO</w:t>
      </w:r>
      <w:r w:rsidRPr="007E1226">
        <w:rPr>
          <w:rFonts w:hint="eastAsia"/>
          <w:b/>
          <w:sz w:val="22"/>
        </w:rPr>
        <w:t>法人子育てひろば全国連絡協議会、日本自治創造学会、（一社）国際平和協会</w:t>
      </w:r>
      <w:r w:rsidR="0027293A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（公益）誕生学協会、㈱バースセンス研究所</w:t>
      </w:r>
      <w:r w:rsidR="0027293A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（一財）ベビー＆バースフレンドリー財団、</w:t>
      </w:r>
      <w:r w:rsidRPr="007E1226">
        <w:rPr>
          <w:rFonts w:hint="eastAsia"/>
          <w:b/>
          <w:sz w:val="22"/>
        </w:rPr>
        <w:t xml:space="preserve"> </w:t>
      </w:r>
      <w:r w:rsidRPr="007E1226">
        <w:rPr>
          <w:rFonts w:hint="eastAsia"/>
          <w:b/>
          <w:sz w:val="22"/>
        </w:rPr>
        <w:t>薔薇棘</w:t>
      </w:r>
      <w:r w:rsidR="00091042">
        <w:rPr>
          <w:rFonts w:hint="eastAsia"/>
          <w:b/>
          <w:sz w:val="22"/>
        </w:rPr>
        <w:t>（山本恵子）</w:t>
      </w:r>
      <w:r w:rsidRPr="007E1226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NPO</w:t>
      </w:r>
      <w:r w:rsidRPr="007E1226">
        <w:rPr>
          <w:rFonts w:hint="eastAsia"/>
          <w:b/>
          <w:sz w:val="22"/>
        </w:rPr>
        <w:t>法人</w:t>
      </w:r>
      <w:proofErr w:type="spellStart"/>
      <w:r w:rsidRPr="007E1226">
        <w:rPr>
          <w:rFonts w:hint="eastAsia"/>
          <w:b/>
          <w:sz w:val="22"/>
        </w:rPr>
        <w:t>ComPus</w:t>
      </w:r>
      <w:proofErr w:type="spellEnd"/>
      <w:r w:rsidR="007D2DBD">
        <w:rPr>
          <w:rFonts w:hint="eastAsia"/>
          <w:b/>
          <w:sz w:val="22"/>
        </w:rPr>
        <w:t>、</w:t>
      </w:r>
      <w:r w:rsidRPr="007E1226">
        <w:rPr>
          <w:rFonts w:hint="eastAsia"/>
          <w:b/>
          <w:sz w:val="22"/>
        </w:rPr>
        <w:t>地域経営支援ネットワーク</w:t>
      </w:r>
      <w:r w:rsidR="00091042">
        <w:rPr>
          <w:rFonts w:hint="eastAsia"/>
          <w:b/>
          <w:sz w:val="22"/>
        </w:rPr>
        <w:t>（藻谷浩介）</w:t>
      </w:r>
      <w:r w:rsidR="0027293A">
        <w:rPr>
          <w:rFonts w:hint="eastAsia"/>
          <w:b/>
          <w:sz w:val="22"/>
        </w:rPr>
        <w:t>、</w:t>
      </w:r>
      <w:r w:rsidR="00091042" w:rsidRPr="00091042">
        <w:rPr>
          <w:rFonts w:ascii="Helvetica" w:hAnsi="Helvetica" w:cs="Helvetica"/>
          <w:b/>
          <w:color w:val="141823"/>
          <w:sz w:val="22"/>
          <w:shd w:val="clear" w:color="auto" w:fill="FFFFFF"/>
        </w:rPr>
        <w:t>ＮＰＯ法人タイガーマスク基金（安藤哲也）</w:t>
      </w:r>
      <w:r w:rsidR="00091042">
        <w:rPr>
          <w:rFonts w:ascii="Helvetica" w:hAnsi="Helvetica" w:cs="Helvetica" w:hint="eastAsia"/>
          <w:b/>
          <w:color w:val="141823"/>
          <w:sz w:val="22"/>
          <w:shd w:val="clear" w:color="auto" w:fill="FFFFFF"/>
        </w:rPr>
        <w:t>、</w:t>
      </w:r>
      <w:r w:rsidR="00091042" w:rsidRPr="00091042">
        <w:rPr>
          <w:rFonts w:ascii="Helvetica" w:hAnsi="Helvetica" w:cs="Helvetica"/>
          <w:b/>
          <w:color w:val="141823"/>
          <w:sz w:val="22"/>
          <w:shd w:val="clear" w:color="auto" w:fill="FFFFFF"/>
        </w:rPr>
        <w:t>ＳＵＳＡＮＯＯ（孫泰蔵）</w:t>
      </w:r>
      <w:r w:rsidRPr="007E1226">
        <w:rPr>
          <w:rFonts w:hint="eastAsia"/>
          <w:b/>
          <w:sz w:val="22"/>
        </w:rPr>
        <w:t>他</w:t>
      </w:r>
    </w:p>
    <w:p w:rsidR="00091042" w:rsidRDefault="00091042" w:rsidP="00091042">
      <w:pPr>
        <w:spacing w:line="280" w:lineRule="exact"/>
        <w:ind w:left="883" w:hangingChars="400" w:hanging="883"/>
        <w:rPr>
          <w:b/>
          <w:sz w:val="22"/>
        </w:rPr>
      </w:pPr>
    </w:p>
    <w:p w:rsidR="00F47A04" w:rsidRPr="007E1226" w:rsidRDefault="00F47A04" w:rsidP="00091042">
      <w:pPr>
        <w:spacing w:line="280" w:lineRule="exact"/>
        <w:ind w:left="883" w:hangingChars="400" w:hanging="883"/>
        <w:rPr>
          <w:b/>
          <w:sz w:val="22"/>
        </w:rPr>
      </w:pPr>
      <w:r w:rsidRPr="007E1226">
        <w:rPr>
          <w:rFonts w:hint="eastAsia"/>
          <w:b/>
          <w:sz w:val="22"/>
        </w:rPr>
        <w:t xml:space="preserve">問い合わせ：西田　</w:t>
      </w:r>
      <w:r w:rsidRPr="007E1226">
        <w:rPr>
          <w:rFonts w:hint="eastAsia"/>
          <w:b/>
          <w:sz w:val="22"/>
        </w:rPr>
        <w:t>090-2667-3827</w:t>
      </w:r>
    </w:p>
    <w:p w:rsidR="00F47A04" w:rsidRPr="007E1226" w:rsidRDefault="00091042" w:rsidP="00F47A04">
      <w:pPr>
        <w:spacing w:line="320" w:lineRule="exact"/>
        <w:rPr>
          <w:b/>
          <w:sz w:val="22"/>
        </w:rPr>
      </w:pPr>
      <w:r w:rsidRPr="007E122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F3959" wp14:editId="7E37CA6B">
                <wp:simplePos x="0" y="0"/>
                <wp:positionH relativeFrom="column">
                  <wp:posOffset>-88900</wp:posOffset>
                </wp:positionH>
                <wp:positionV relativeFrom="paragraph">
                  <wp:posOffset>10160</wp:posOffset>
                </wp:positionV>
                <wp:extent cx="5739765" cy="0"/>
                <wp:effectExtent l="0" t="0" r="1333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86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7pt;margin-top:.8pt;width:45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">
                <v:stroke dashstyle="1 1" endcap="round"/>
              </v:shape>
            </w:pict>
          </mc:Fallback>
        </mc:AlternateContent>
      </w:r>
      <w:r w:rsidR="00F47A04" w:rsidRPr="007E1226">
        <w:rPr>
          <w:rFonts w:hint="eastAsia"/>
          <w:b/>
          <w:sz w:val="22"/>
        </w:rPr>
        <w:t>返信（参加申込）</w:t>
      </w:r>
    </w:p>
    <w:p w:rsidR="00F47A04" w:rsidRPr="007E1226" w:rsidRDefault="00F47A04" w:rsidP="00F47A04">
      <w:pPr>
        <w:rPr>
          <w:b/>
          <w:sz w:val="22"/>
        </w:rPr>
      </w:pPr>
      <w:r w:rsidRPr="007E1226">
        <w:rPr>
          <w:rFonts w:hint="eastAsia"/>
          <w:b/>
          <w:sz w:val="22"/>
        </w:rPr>
        <w:t>ＦＡＸ</w:t>
      </w:r>
      <w:r w:rsidR="0002590E">
        <w:rPr>
          <w:rFonts w:hint="eastAsia"/>
          <w:b/>
          <w:sz w:val="22"/>
        </w:rPr>
        <w:t xml:space="preserve">　０３－５２２６－３３２２</w:t>
      </w:r>
      <w:r w:rsidRPr="007E1226">
        <w:rPr>
          <w:rFonts w:hint="eastAsia"/>
          <w:b/>
          <w:sz w:val="22"/>
        </w:rPr>
        <w:t xml:space="preserve">　</w:t>
      </w:r>
      <w:r w:rsidRPr="007E1226">
        <w:rPr>
          <w:rFonts w:hint="eastAsia"/>
          <w:b/>
          <w:sz w:val="22"/>
        </w:rPr>
        <w:t>e-mail</w:t>
      </w:r>
      <w:r w:rsidRPr="007E1226">
        <w:rPr>
          <w:rFonts w:hint="eastAsia"/>
          <w:b/>
          <w:sz w:val="22"/>
        </w:rPr>
        <w:t xml:space="preserve">　</w:t>
      </w:r>
      <w:hyperlink r:id="rId4" w:history="1">
        <w:r w:rsidRPr="007E1226">
          <w:rPr>
            <w:rStyle w:val="a5"/>
            <w:rFonts w:hint="eastAsia"/>
            <w:b/>
            <w:sz w:val="22"/>
          </w:rPr>
          <w:t>yohkoh@lime.ocn.ne.jp</w:t>
        </w:r>
      </w:hyperlink>
      <w:r w:rsidRPr="007E1226">
        <w:rPr>
          <w:rFonts w:hint="eastAsia"/>
          <w:b/>
          <w:sz w:val="22"/>
        </w:rPr>
        <w:t xml:space="preserve"> </w:t>
      </w:r>
    </w:p>
    <w:p w:rsidR="00F47A04" w:rsidRPr="007E1226" w:rsidRDefault="00F47A04" w:rsidP="00F47A04">
      <w:pPr>
        <w:rPr>
          <w:sz w:val="22"/>
          <w:u w:val="single"/>
        </w:rPr>
      </w:pPr>
      <w:r w:rsidRPr="007E1226">
        <w:rPr>
          <w:rFonts w:hint="eastAsia"/>
          <w:sz w:val="22"/>
          <w:u w:val="single"/>
        </w:rPr>
        <w:t xml:space="preserve">氏名　　　　　　　　　　　　　　　　　　　　所属　　　　　　　　　　　　　　　　　　　　　　</w:t>
      </w:r>
    </w:p>
    <w:p w:rsidR="00F47A04" w:rsidRPr="007E1226" w:rsidRDefault="00F47A04" w:rsidP="00F47A04">
      <w:pPr>
        <w:rPr>
          <w:sz w:val="22"/>
        </w:rPr>
      </w:pPr>
    </w:p>
    <w:p w:rsidR="000475DD" w:rsidRPr="0002590E" w:rsidRDefault="00F47A04">
      <w:pPr>
        <w:rPr>
          <w:sz w:val="22"/>
          <w:u w:val="single"/>
        </w:rPr>
      </w:pPr>
      <w:r w:rsidRPr="007E1226">
        <w:rPr>
          <w:rFonts w:hint="eastAsia"/>
          <w:sz w:val="22"/>
          <w:u w:val="single"/>
        </w:rPr>
        <w:t xml:space="preserve">連絡先　　　　　　　　　　　　　　　　　　　</w:t>
      </w:r>
      <w:r w:rsidRPr="007E1226">
        <w:rPr>
          <w:rFonts w:hint="eastAsia"/>
          <w:sz w:val="22"/>
          <w:u w:val="single"/>
        </w:rPr>
        <w:t>e-mail</w:t>
      </w:r>
      <w:r w:rsidRPr="007E1226">
        <w:rPr>
          <w:rFonts w:hint="eastAsia"/>
          <w:sz w:val="22"/>
          <w:u w:val="single"/>
        </w:rPr>
        <w:t xml:space="preserve">　　　　　　　　　　　　　　　　　　　</w:t>
      </w:r>
    </w:p>
    <w:sectPr w:rsidR="000475DD" w:rsidRPr="0002590E" w:rsidSect="002A36DD">
      <w:pgSz w:w="11906" w:h="16838" w:code="9"/>
      <w:pgMar w:top="1134" w:right="1440" w:bottom="1134" w:left="153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04"/>
    <w:rsid w:val="0002590E"/>
    <w:rsid w:val="000475DD"/>
    <w:rsid w:val="00072CAF"/>
    <w:rsid w:val="00091042"/>
    <w:rsid w:val="000B1F34"/>
    <w:rsid w:val="00236820"/>
    <w:rsid w:val="0027293A"/>
    <w:rsid w:val="002D2EBE"/>
    <w:rsid w:val="00302704"/>
    <w:rsid w:val="003131A6"/>
    <w:rsid w:val="0034716E"/>
    <w:rsid w:val="003B0207"/>
    <w:rsid w:val="004278B7"/>
    <w:rsid w:val="004F1173"/>
    <w:rsid w:val="006A52DE"/>
    <w:rsid w:val="007D2DBD"/>
    <w:rsid w:val="00817BC6"/>
    <w:rsid w:val="00B518CE"/>
    <w:rsid w:val="00D85826"/>
    <w:rsid w:val="00EB7905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6741F2-24C2-47F6-A4BF-9272D89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7A04"/>
    <w:pPr>
      <w:jc w:val="center"/>
    </w:pPr>
  </w:style>
  <w:style w:type="character" w:customStyle="1" w:styleId="a4">
    <w:name w:val="記 (文字)"/>
    <w:basedOn w:val="a0"/>
    <w:link w:val="a3"/>
    <w:uiPriority w:val="99"/>
    <w:rsid w:val="00F47A04"/>
  </w:style>
  <w:style w:type="character" w:styleId="a5">
    <w:name w:val="Hyperlink"/>
    <w:basedOn w:val="a0"/>
    <w:uiPriority w:val="99"/>
    <w:unhideWhenUsed/>
    <w:rsid w:val="00F47A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7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hkoh@lime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TheNipponFoundation</cp:lastModifiedBy>
  <cp:revision>3</cp:revision>
  <dcterms:created xsi:type="dcterms:W3CDTF">2015-11-04T03:19:00Z</dcterms:created>
  <dcterms:modified xsi:type="dcterms:W3CDTF">2015-11-04T03:19:00Z</dcterms:modified>
</cp:coreProperties>
</file>